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658F" w14:textId="77777777" w:rsidR="00301DE8" w:rsidRDefault="007504DC" w:rsidP="0041342F">
      <w:pPr>
        <w:pStyle w:val="Default"/>
        <w:jc w:val="center"/>
        <w:rPr>
          <w:b/>
          <w:bCs/>
          <w:sz w:val="32"/>
          <w:szCs w:val="32"/>
        </w:rPr>
      </w:pPr>
      <w:bookmarkStart w:id="0" w:name="_Hlk513890603"/>
      <w:r>
        <w:rPr>
          <w:b/>
          <w:bCs/>
          <w:sz w:val="32"/>
          <w:szCs w:val="32"/>
        </w:rPr>
        <w:t>Záznam o spracovateľských činnostiach v informačnom systéme</w:t>
      </w:r>
    </w:p>
    <w:p w14:paraId="7BCFC7A2" w14:textId="77777777" w:rsidR="00301DE8" w:rsidRDefault="00301DE8" w:rsidP="0041342F">
      <w:pPr>
        <w:pStyle w:val="Default"/>
        <w:jc w:val="center"/>
        <w:rPr>
          <w:sz w:val="32"/>
          <w:szCs w:val="32"/>
        </w:rPr>
      </w:pPr>
    </w:p>
    <w:p w14:paraId="6D2A83E4" w14:textId="77777777" w:rsidR="00301DE8" w:rsidRDefault="0041342F" w:rsidP="00D42C98">
      <w:pPr>
        <w:pStyle w:val="Default"/>
        <w:jc w:val="center"/>
        <w:rPr>
          <w:sz w:val="23"/>
          <w:szCs w:val="23"/>
        </w:rPr>
      </w:pPr>
      <w:r>
        <w:t>podľa čl. 30 Nariadenia Európskeho Parlamentu a Rady (EÚ) 2016/679 z 27. apríla 2016 o ochrane fyzických osôb pri spracúvaní osobných údajov a o voľnom pohybe takýchto údajov, ktorým sa zrušuje smernica 95/46/ES (všeobecné nariadenie o ochrane údajov), resp. § 37 a nasl. zákona č. 18/2018 Z. z. o ochrane osobných údajov a o zmene a doplnení niektorých zákonov (ďalej len  „zákon o ochrane osobných údajov“)</w:t>
      </w:r>
    </w:p>
    <w:p w14:paraId="1312AD5A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12259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04"/>
      </w:tblGrid>
      <w:tr w:rsidR="00301DE8" w14:paraId="09B937B0" w14:textId="77777777" w:rsidTr="00D42C98">
        <w:tc>
          <w:tcPr>
            <w:tcW w:w="9104" w:type="dxa"/>
          </w:tcPr>
          <w:p w14:paraId="30DF8334" w14:textId="77777777" w:rsidR="00301DE8" w:rsidRDefault="0041342F" w:rsidP="00413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NÁZOV INFORMAČNÉHO SYSTÉMU OSOBNÝCH ÚDAJOV</w:t>
            </w:r>
          </w:p>
        </w:tc>
      </w:tr>
      <w:tr w:rsidR="00301DE8" w14:paraId="2E082B9B" w14:textId="77777777" w:rsidTr="00D42C98">
        <w:tc>
          <w:tcPr>
            <w:tcW w:w="9104" w:type="dxa"/>
          </w:tcPr>
          <w:p w14:paraId="219A0D97" w14:textId="77777777" w:rsidR="00301DE8" w:rsidRDefault="007A5492" w:rsidP="00765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Evidencia uchádzačov o zamestnanie</w:t>
            </w:r>
          </w:p>
        </w:tc>
      </w:tr>
    </w:tbl>
    <w:p w14:paraId="0A7D934F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41"/>
        <w:gridCol w:w="5757"/>
      </w:tblGrid>
      <w:tr w:rsidR="00C75602" w14:paraId="7B9FFBBB" w14:textId="77777777" w:rsidTr="00C75602">
        <w:trPr>
          <w:trHeight w:val="272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03A" w14:textId="77777777" w:rsidR="00C75602" w:rsidRDefault="00C756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ÚDAJE O PREVÁDZKOVATEĽOVI</w:t>
            </w:r>
          </w:p>
        </w:tc>
      </w:tr>
      <w:tr w:rsidR="00C75602" w14:paraId="320E3F4F" w14:textId="77777777" w:rsidTr="00C75602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3621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prevádzkovateľa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67BC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GIGAnet s. r. o.</w:t>
            </w:r>
          </w:p>
        </w:tc>
      </w:tr>
      <w:tr w:rsidR="00C75602" w14:paraId="6EE7EABD" w14:textId="77777777" w:rsidTr="00C75602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9363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(IČO)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3E10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52 563 294</w:t>
            </w:r>
          </w:p>
        </w:tc>
      </w:tr>
      <w:tr w:rsidR="00C75602" w14:paraId="0CE257E3" w14:textId="77777777" w:rsidTr="00C75602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4979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a PSČ  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7B0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Námestovo, 02901</w:t>
            </w:r>
          </w:p>
        </w:tc>
      </w:tr>
      <w:tr w:rsidR="00C75602" w14:paraId="05E9C2FA" w14:textId="77777777" w:rsidTr="00C75602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723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a číslo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B1FC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Miestneho priemyslu 1306/6</w:t>
            </w:r>
          </w:p>
        </w:tc>
      </w:tr>
      <w:tr w:rsidR="00C75602" w14:paraId="3FA85CF4" w14:textId="77777777" w:rsidTr="00C75602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ADA9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  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91D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Slovenská republika</w:t>
            </w:r>
          </w:p>
        </w:tc>
      </w:tr>
      <w:tr w:rsidR="00C75602" w14:paraId="1633DAE0" w14:textId="77777777" w:rsidTr="00C75602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A4D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Štatutár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97C3" w14:textId="77777777" w:rsidR="00C75602" w:rsidRDefault="00C75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 Holubčík - Štatutár</w:t>
            </w:r>
          </w:p>
        </w:tc>
      </w:tr>
    </w:tbl>
    <w:p w14:paraId="125AB277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D296A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2"/>
        <w:gridCol w:w="5754"/>
      </w:tblGrid>
      <w:tr w:rsidR="00301DE8" w14:paraId="3680B38C" w14:textId="77777777" w:rsidTr="00D42C98">
        <w:tc>
          <w:tcPr>
            <w:tcW w:w="9156" w:type="dxa"/>
            <w:gridSpan w:val="2"/>
          </w:tcPr>
          <w:p w14:paraId="28AAAB77" w14:textId="77777777" w:rsidR="00301DE8" w:rsidRDefault="007972A0" w:rsidP="007972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ÚDAJE O INFORMAČNOM SYSTÉME OSOBNÝCH ÚDAJOV</w:t>
            </w:r>
          </w:p>
        </w:tc>
      </w:tr>
      <w:tr w:rsidR="00301DE8" w14:paraId="433C0FC6" w14:textId="77777777" w:rsidTr="00D42C98">
        <w:trPr>
          <w:trHeight w:val="20"/>
        </w:trPr>
        <w:tc>
          <w:tcPr>
            <w:tcW w:w="3402" w:type="dxa"/>
          </w:tcPr>
          <w:p w14:paraId="0274C7FF" w14:textId="77777777" w:rsidR="00301DE8" w:rsidRDefault="00E5770A" w:rsidP="007B05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 spracúvania osobných údajov</w:t>
            </w:r>
          </w:p>
        </w:tc>
        <w:tc>
          <w:tcPr>
            <w:tcW w:w="5754" w:type="dxa"/>
          </w:tcPr>
          <w:p w14:paraId="552935B6" w14:textId="77777777" w:rsidR="00301DE8" w:rsidRDefault="007F62C9" w:rsidP="00C2326C">
            <w:pPr>
              <w:widowControl w:val="0"/>
              <w:autoSpaceDN w:val="0"/>
              <w:adjustRightInd w:val="0"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evidencia uchádzačov o zamestnanie</w:t>
            </w:r>
          </w:p>
          <w:p w14:paraId="28FE6A2D" w14:textId="77777777" w:rsidR="00301DE8" w:rsidRDefault="00301DE8" w:rsidP="008A532D">
            <w:pPr>
              <w:spacing w:before="20" w:after="20" w:line="276" w:lineRule="auto"/>
              <w:rPr>
                <w:rFonts w:ascii="Calibri" w:hAnsi="Calibri" w:cs="Calibri"/>
              </w:rPr>
            </w:pPr>
          </w:p>
        </w:tc>
      </w:tr>
      <w:tr w:rsidR="00301DE8" w14:paraId="7DB4CDA3" w14:textId="77777777" w:rsidTr="00D42C98">
        <w:trPr>
          <w:trHeight w:val="20"/>
        </w:trPr>
        <w:tc>
          <w:tcPr>
            <w:tcW w:w="3402" w:type="dxa"/>
          </w:tcPr>
          <w:p w14:paraId="7235E715" w14:textId="77777777" w:rsidR="00301DE8" w:rsidRDefault="00E5770A" w:rsidP="007B05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Právny základ spracúvania osobných údajov  </w:t>
            </w:r>
          </w:p>
        </w:tc>
        <w:tc>
          <w:tcPr>
            <w:tcW w:w="5754" w:type="dxa"/>
          </w:tcPr>
          <w:p w14:paraId="18EF0DC3" w14:textId="77777777" w:rsidR="00301DE8" w:rsidRDefault="00B1138E" w:rsidP="00B1138E">
            <w:pPr>
              <w:pStyle w:val="Odsekzoznamu"/>
              <w:widowControl w:val="0"/>
              <w:numPr>
                <w:ilvl w:val="0"/>
                <w:numId w:val="10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 č. 5/2004 Z. z. o službách zamestnanosti a o zmene a doplnení niektorých zákonov</w:t>
            </w:r>
          </w:p>
          <w:p w14:paraId="25EFB281" w14:textId="77777777" w:rsidR="00301DE8" w:rsidRDefault="00B1138E" w:rsidP="00B1138E">
            <w:pPr>
              <w:pStyle w:val="Odsekzoznamu"/>
              <w:widowControl w:val="0"/>
              <w:numPr>
                <w:ilvl w:val="0"/>
                <w:numId w:val="10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 č. 311/2001 Z. z. Zákonník práce</w:t>
            </w:r>
          </w:p>
          <w:p w14:paraId="779FCF55" w14:textId="77777777" w:rsidR="00301DE8" w:rsidRDefault="00B1138E" w:rsidP="00B1138E">
            <w:pPr>
              <w:pStyle w:val="Odsekzoznamu"/>
              <w:widowControl w:val="0"/>
              <w:numPr>
                <w:ilvl w:val="0"/>
                <w:numId w:val="10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13 ods. 1 písm. a) zákona č. 18/2018 Z. z. o ochrane osobných údajov a o zmene a doplnení niektorých zákonov</w:t>
            </w:r>
          </w:p>
          <w:p w14:paraId="48E1F33A" w14:textId="77777777" w:rsidR="00301DE8" w:rsidRDefault="00B1138E" w:rsidP="00B1138E">
            <w:pPr>
              <w:pStyle w:val="Odsekzoznamu"/>
              <w:widowControl w:val="0"/>
              <w:numPr>
                <w:ilvl w:val="0"/>
                <w:numId w:val="10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čl. 6 ods. 1 písm. a) NARIADENIA EURÓPSKEHO PARLAMENTU A RADY (EÚ) 2016/679 z 27. apríla 2016 o ochrane fyzických osôb pri spracúvaní osobných údajov a o voľnom pohybe takýchto údajov</w:t>
            </w:r>
          </w:p>
          <w:p w14:paraId="1F3CE1F2" w14:textId="77777777" w:rsidR="00301DE8" w:rsidRDefault="00301DE8" w:rsidP="00586130">
            <w:pPr>
              <w:widowControl w:val="0"/>
              <w:autoSpaceDN w:val="0"/>
              <w:adjustRightInd w:val="0"/>
              <w:spacing w:before="20" w:after="20"/>
              <w:ind w:left="720"/>
              <w:rPr>
                <w:rFonts w:ascii="Calibri" w:hAnsi="Calibri" w:cs="Calibri"/>
              </w:rPr>
            </w:pPr>
          </w:p>
        </w:tc>
      </w:tr>
      <w:tr w:rsidR="00301DE8" w14:paraId="2D8755C2" w14:textId="77777777" w:rsidTr="00D42C98">
        <w:trPr>
          <w:trHeight w:val="20"/>
        </w:trPr>
        <w:tc>
          <w:tcPr>
            <w:tcW w:w="3402" w:type="dxa"/>
          </w:tcPr>
          <w:p w14:paraId="1C41E66B" w14:textId="77777777" w:rsidR="00301DE8" w:rsidRDefault="00E5770A" w:rsidP="007B05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Okruh dotknutých osôb   </w:t>
            </w:r>
          </w:p>
        </w:tc>
        <w:tc>
          <w:tcPr>
            <w:tcW w:w="5754" w:type="dxa"/>
          </w:tcPr>
          <w:p w14:paraId="2731689F" w14:textId="77777777" w:rsidR="00301DE8" w:rsidRDefault="0021673F" w:rsidP="00771E80">
            <w:pPr>
              <w:pStyle w:val="Odsekzoznamu"/>
              <w:widowControl w:val="0"/>
              <w:numPr>
                <w:ilvl w:val="0"/>
                <w:numId w:val="4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fyzická osoba, ktorá sa uchádza o zamestnanie</w:t>
            </w:r>
          </w:p>
        </w:tc>
      </w:tr>
      <w:tr w:rsidR="00301DE8" w14:paraId="39EFB16F" w14:textId="77777777" w:rsidTr="00D42C98">
        <w:trPr>
          <w:trHeight w:val="20"/>
        </w:trPr>
        <w:tc>
          <w:tcPr>
            <w:tcW w:w="3402" w:type="dxa"/>
          </w:tcPr>
          <w:p w14:paraId="3BF1BD95" w14:textId="77777777" w:rsidR="00301DE8" w:rsidRDefault="00E5770A" w:rsidP="007B05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Zoznam osobných údajov (alebo rozsah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5754" w:type="dxa"/>
          </w:tcPr>
          <w:p w14:paraId="4402C942" w14:textId="77777777" w:rsidR="00301DE8" w:rsidRDefault="00461EAA" w:rsidP="008C723D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meno, priezvisko, titul, trvalý pobyt, prechodný pobyt, dátum narodenia, telefónne číslo, vzdelanie, prax, e-mailová adresa, ďalšie údaje v rozsahu životopisu, motivačného listu a žiadosti o prijatie do zamestnania</w:t>
            </w:r>
          </w:p>
        </w:tc>
      </w:tr>
      <w:tr w:rsidR="00301DE8" w14:paraId="2929A2A4" w14:textId="77777777" w:rsidTr="00D42C98">
        <w:trPr>
          <w:trHeight w:val="20"/>
        </w:trPr>
        <w:tc>
          <w:tcPr>
            <w:tcW w:w="3402" w:type="dxa"/>
          </w:tcPr>
          <w:p w14:paraId="3B76BB9A" w14:textId="77777777" w:rsidR="00301DE8" w:rsidRDefault="00991092" w:rsidP="00991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Označenie bezpečnostných opatrení </w:t>
            </w:r>
          </w:p>
        </w:tc>
        <w:tc>
          <w:tcPr>
            <w:tcW w:w="5754" w:type="dxa"/>
          </w:tcPr>
          <w:p w14:paraId="5507D956" w14:textId="77777777" w:rsidR="00301DE8" w:rsidRDefault="007504DC" w:rsidP="00E57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Vypracovaná bezpečnostná dokumentácia informačných systémov od externej spoločnosti Osobnyudaj.sk, s.r.o. v súlade s</w:t>
            </w:r>
            <w:r>
              <w:t xml:space="preserve"> </w:t>
            </w:r>
            <w:r>
              <w:rPr>
                <w:rFonts w:ascii="Calibri" w:hAnsi="Calibri" w:cs="Calibri"/>
                <w:bCs/>
              </w:rPr>
              <w:t xml:space="preserve">Nariadením Európskeho Parlamentu a Rady (EÚ) 2016/679 z 27. apríla 2016 o ochrane fyzických osôb pri spracúvaní osobných údajov a o voľnom pohybe takýchto údajov, ktorým sa zrušuje smernica 95/46/ES (všeobecné </w:t>
            </w:r>
            <w:r>
              <w:rPr>
                <w:rFonts w:ascii="Calibri" w:hAnsi="Calibri" w:cs="Calibri"/>
                <w:bCs/>
              </w:rPr>
              <w:lastRenderedPageBreak/>
              <w:t xml:space="preserve">nariadenie o ochrane údajov) so zákonom č. 18/2018 Z. z. o ochrane osobných údajov a o zmene a doplnení niektorých zákonov. </w:t>
            </w:r>
          </w:p>
        </w:tc>
      </w:tr>
    </w:tbl>
    <w:p w14:paraId="3D5144B8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01DE8" w14:paraId="5A4DBAD2" w14:textId="77777777" w:rsidTr="007504DC">
        <w:tc>
          <w:tcPr>
            <w:tcW w:w="9288" w:type="dxa"/>
            <w:gridSpan w:val="2"/>
          </w:tcPr>
          <w:p w14:paraId="71C62A32" w14:textId="77777777" w:rsidR="00301DE8" w:rsidRDefault="00D44556" w:rsidP="00D4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SPRACOVATEĽSKÉ OPERÁCIE S OSOBNÝMI ÚDAJMI</w:t>
            </w:r>
          </w:p>
        </w:tc>
      </w:tr>
      <w:tr w:rsidR="00301DE8" w14:paraId="1FB040A4" w14:textId="77777777" w:rsidTr="007504DC">
        <w:trPr>
          <w:trHeight w:val="547"/>
        </w:trPr>
        <w:tc>
          <w:tcPr>
            <w:tcW w:w="9288" w:type="dxa"/>
            <w:gridSpan w:val="2"/>
          </w:tcPr>
          <w:p w14:paraId="7304F176" w14:textId="77777777" w:rsidR="00301DE8" w:rsidRDefault="00653558" w:rsidP="0065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Poskytovanie osobných údajov</w:t>
            </w:r>
          </w:p>
        </w:tc>
      </w:tr>
      <w:tr w:rsidR="00301DE8" w14:paraId="47919452" w14:textId="77777777" w:rsidTr="007504DC">
        <w:tc>
          <w:tcPr>
            <w:tcW w:w="4644" w:type="dxa"/>
          </w:tcPr>
          <w:p w14:paraId="47ACA852" w14:textId="77777777" w:rsidR="00301DE8" w:rsidRDefault="007972A0" w:rsidP="00501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Tretie strany (prípadne okruh tretích strán)</w:t>
            </w:r>
          </w:p>
        </w:tc>
        <w:tc>
          <w:tcPr>
            <w:tcW w:w="4644" w:type="dxa"/>
          </w:tcPr>
          <w:p w14:paraId="45C23C56" w14:textId="77777777" w:rsidR="00301DE8" w:rsidRDefault="007972A0" w:rsidP="007B0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301DE8" w14:paraId="56234F6D" w14:textId="77777777" w:rsidTr="007504DC">
        <w:tc>
          <w:tcPr>
            <w:tcW w:w="4644" w:type="dxa"/>
          </w:tcPr>
          <w:p w14:paraId="36F3E8E7" w14:textId="77777777" w:rsidR="00301DE8" w:rsidRDefault="004C70CF" w:rsidP="006E5F6D">
            <w:r>
              <w:rPr>
                <w:rFonts w:ascii="Calibri" w:hAnsi="Calibri"/>
              </w:rPr>
              <w:t>Ústredie práce, sociálnych vecí a rodiny a úrady práce, sociálnych vecí a rodiny</w:t>
            </w:r>
          </w:p>
        </w:tc>
        <w:tc>
          <w:tcPr>
            <w:tcW w:w="4644" w:type="dxa"/>
          </w:tcPr>
          <w:p w14:paraId="463ABAF6" w14:textId="77777777" w:rsidR="00301DE8" w:rsidRDefault="00A25348" w:rsidP="00A25348">
            <w:r>
              <w:rPr>
                <w:rFonts w:ascii="Calibri" w:hAnsi="Calibri"/>
              </w:rPr>
              <w:t>zákon č. 5/2004 Z. z. o službách zamestnanosti a o zmene a doplnení niektorých zákonov</w:t>
            </w:r>
          </w:p>
        </w:tc>
      </w:tr>
      <w:tr w:rsidR="00301DE8" w14:paraId="7A7C1276" w14:textId="77777777" w:rsidTr="007504DC">
        <w:tc>
          <w:tcPr>
            <w:tcW w:w="4644" w:type="dxa"/>
          </w:tcPr>
          <w:p w14:paraId="23AADD32" w14:textId="77777777" w:rsidR="00301DE8" w:rsidRDefault="004C70CF" w:rsidP="006E5F6D">
            <w:r>
              <w:rPr>
                <w:rFonts w:ascii="Calibri" w:hAnsi="Calibri"/>
              </w:rPr>
              <w:t>súd, orgány činné v trestnom konaní</w:t>
            </w:r>
          </w:p>
        </w:tc>
        <w:tc>
          <w:tcPr>
            <w:tcW w:w="4644" w:type="dxa"/>
          </w:tcPr>
          <w:p w14:paraId="6CF47D69" w14:textId="77777777" w:rsidR="00301DE8" w:rsidRDefault="00A25348" w:rsidP="00A25348">
            <w:r>
              <w:rPr>
                <w:rFonts w:ascii="Calibri" w:hAnsi="Calibri"/>
              </w:rPr>
              <w:t>zákon č. 160/2015 Z. z. Civilný sporový poriadok a zákon č. 301/2005 Z. z. trestný poriadok v znení neskorších predpisov</w:t>
            </w:r>
          </w:p>
        </w:tc>
      </w:tr>
      <w:tr w:rsidR="00301DE8" w14:paraId="5B4CD500" w14:textId="77777777" w:rsidTr="007504DC">
        <w:tc>
          <w:tcPr>
            <w:tcW w:w="4644" w:type="dxa"/>
          </w:tcPr>
          <w:p w14:paraId="04DD39AC" w14:textId="77777777" w:rsidR="00301DE8" w:rsidRDefault="00301DE8" w:rsidP="006E5F6D"/>
        </w:tc>
        <w:tc>
          <w:tcPr>
            <w:tcW w:w="4644" w:type="dxa"/>
          </w:tcPr>
          <w:p w14:paraId="35FA3841" w14:textId="77777777" w:rsidR="00301DE8" w:rsidRDefault="00301DE8" w:rsidP="00A25348"/>
        </w:tc>
      </w:tr>
      <w:tr w:rsidR="00301DE8" w14:paraId="2E792F8D" w14:textId="77777777" w:rsidTr="007504DC">
        <w:trPr>
          <w:trHeight w:val="610"/>
        </w:trPr>
        <w:tc>
          <w:tcPr>
            <w:tcW w:w="9288" w:type="dxa"/>
            <w:gridSpan w:val="2"/>
          </w:tcPr>
          <w:p w14:paraId="2D945477" w14:textId="77777777" w:rsidR="00301DE8" w:rsidRDefault="00984935" w:rsidP="00984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Sprístupňovanie osobných údajov</w:t>
            </w:r>
          </w:p>
        </w:tc>
      </w:tr>
      <w:tr w:rsidR="00301DE8" w14:paraId="43449192" w14:textId="77777777" w:rsidTr="007504DC">
        <w:tc>
          <w:tcPr>
            <w:tcW w:w="4644" w:type="dxa"/>
          </w:tcPr>
          <w:p w14:paraId="7A21F149" w14:textId="77777777" w:rsidR="00301DE8" w:rsidRDefault="00984935" w:rsidP="00984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Okruh príjemcov </w:t>
            </w:r>
          </w:p>
        </w:tc>
        <w:tc>
          <w:tcPr>
            <w:tcW w:w="4644" w:type="dxa"/>
          </w:tcPr>
          <w:p w14:paraId="03327F26" w14:textId="77777777" w:rsidR="00301DE8" w:rsidRDefault="00984935" w:rsidP="00984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301DE8" w14:paraId="00BD7673" w14:textId="77777777" w:rsidTr="007504DC">
        <w:tc>
          <w:tcPr>
            <w:tcW w:w="4644" w:type="dxa"/>
            <w:vAlign w:val="center"/>
          </w:tcPr>
          <w:p w14:paraId="389173CB" w14:textId="77777777" w:rsidR="00301DE8" w:rsidRDefault="00301DE8" w:rsidP="00DA64BB">
            <w:pPr>
              <w:spacing w:before="100" w:after="20"/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14:paraId="3F1416DA" w14:textId="77777777" w:rsidR="00301DE8" w:rsidRDefault="00301DE8" w:rsidP="00DA64BB">
            <w:pPr>
              <w:spacing w:before="100" w:after="20"/>
              <w:rPr>
                <w:rFonts w:ascii="Calibri" w:hAnsi="Calibri"/>
              </w:rPr>
            </w:pPr>
          </w:p>
        </w:tc>
      </w:tr>
      <w:tr w:rsidR="00301DE8" w14:paraId="66DF964F" w14:textId="77777777" w:rsidTr="007504DC">
        <w:trPr>
          <w:trHeight w:val="586"/>
        </w:trPr>
        <w:tc>
          <w:tcPr>
            <w:tcW w:w="9288" w:type="dxa"/>
            <w:gridSpan w:val="2"/>
          </w:tcPr>
          <w:p w14:paraId="7F75D7AA" w14:textId="77777777" w:rsidR="00301DE8" w:rsidRDefault="00984935" w:rsidP="00984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Zverejňovanie osobných údajov</w:t>
            </w:r>
          </w:p>
        </w:tc>
      </w:tr>
      <w:tr w:rsidR="00301DE8" w14:paraId="53AD151B" w14:textId="77777777" w:rsidTr="007504DC">
        <w:tc>
          <w:tcPr>
            <w:tcW w:w="4644" w:type="dxa"/>
          </w:tcPr>
          <w:p w14:paraId="2A963C54" w14:textId="77777777" w:rsidR="00301DE8" w:rsidRDefault="00984935" w:rsidP="00984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Spôsob zverejnenia</w:t>
            </w:r>
          </w:p>
        </w:tc>
        <w:tc>
          <w:tcPr>
            <w:tcW w:w="4644" w:type="dxa"/>
          </w:tcPr>
          <w:p w14:paraId="60951E02" w14:textId="77777777" w:rsidR="00301DE8" w:rsidRDefault="00984935" w:rsidP="00984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301DE8" w14:paraId="49DE798C" w14:textId="77777777" w:rsidTr="007504DC">
        <w:tc>
          <w:tcPr>
            <w:tcW w:w="4644" w:type="dxa"/>
          </w:tcPr>
          <w:p w14:paraId="320F999B" w14:textId="77777777" w:rsidR="00301DE8" w:rsidRDefault="00301DE8" w:rsidP="009E7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B849F42" w14:textId="77777777" w:rsidR="00301DE8" w:rsidRDefault="00301DE8" w:rsidP="009E7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E8" w14:paraId="02E2DE95" w14:textId="77777777" w:rsidTr="007504DC">
        <w:trPr>
          <w:trHeight w:val="571"/>
        </w:trPr>
        <w:tc>
          <w:tcPr>
            <w:tcW w:w="9288" w:type="dxa"/>
            <w:gridSpan w:val="2"/>
          </w:tcPr>
          <w:p w14:paraId="76E9D024" w14:textId="77777777" w:rsidR="00301DE8" w:rsidRDefault="00984935" w:rsidP="00984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Cezhraničný prenos osobných údajov</w:t>
            </w:r>
          </w:p>
        </w:tc>
      </w:tr>
      <w:tr w:rsidR="00301DE8" w14:paraId="57416F92" w14:textId="77777777" w:rsidTr="007504DC">
        <w:tc>
          <w:tcPr>
            <w:tcW w:w="4644" w:type="dxa"/>
          </w:tcPr>
          <w:p w14:paraId="5481A403" w14:textId="77777777" w:rsidR="00301DE8" w:rsidRDefault="00984935" w:rsidP="00984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Tretia krajina</w:t>
            </w:r>
          </w:p>
        </w:tc>
        <w:tc>
          <w:tcPr>
            <w:tcW w:w="4644" w:type="dxa"/>
          </w:tcPr>
          <w:p w14:paraId="0C7DF58A" w14:textId="77777777" w:rsidR="00301DE8" w:rsidRDefault="00984935" w:rsidP="00984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301DE8" w14:paraId="70A43BB9" w14:textId="77777777" w:rsidTr="007504DC">
        <w:tc>
          <w:tcPr>
            <w:tcW w:w="4644" w:type="dxa"/>
          </w:tcPr>
          <w:p w14:paraId="046215F9" w14:textId="77777777" w:rsidR="00301DE8" w:rsidRDefault="00301DE8" w:rsidP="00CC1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1F1B471" w14:textId="77777777" w:rsidR="00301DE8" w:rsidRDefault="00301DE8" w:rsidP="00CC1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E8" w14:paraId="3872063E" w14:textId="77777777" w:rsidTr="007504DC">
        <w:trPr>
          <w:trHeight w:val="571"/>
        </w:trPr>
        <w:tc>
          <w:tcPr>
            <w:tcW w:w="9288" w:type="dxa"/>
            <w:gridSpan w:val="2"/>
          </w:tcPr>
          <w:p w14:paraId="67941EE4" w14:textId="77777777" w:rsidR="00301DE8" w:rsidRDefault="007504DC" w:rsidP="00750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Lehota na výmaz osobných údajov</w:t>
            </w:r>
          </w:p>
        </w:tc>
      </w:tr>
      <w:tr w:rsidR="00301DE8" w14:paraId="1C60B38F" w14:textId="77777777" w:rsidTr="007504DC">
        <w:tc>
          <w:tcPr>
            <w:tcW w:w="4644" w:type="dxa"/>
          </w:tcPr>
          <w:p w14:paraId="09664434" w14:textId="77777777" w:rsidR="00301DE8" w:rsidRDefault="00C7158F" w:rsidP="00256A79">
            <w:r>
              <w:t>Účel</w:t>
            </w:r>
          </w:p>
        </w:tc>
        <w:tc>
          <w:tcPr>
            <w:tcW w:w="4644" w:type="dxa"/>
          </w:tcPr>
          <w:p w14:paraId="335343E7" w14:textId="77777777" w:rsidR="00301DE8" w:rsidRDefault="00C7158F" w:rsidP="00256A79">
            <w:r>
              <w:t>Lehota na výmaz OÚ</w:t>
            </w:r>
          </w:p>
        </w:tc>
      </w:tr>
      <w:tr w:rsidR="00301DE8" w14:paraId="5A491BC9" w14:textId="77777777" w:rsidTr="007504DC">
        <w:tc>
          <w:tcPr>
            <w:tcW w:w="4644" w:type="dxa"/>
          </w:tcPr>
          <w:p w14:paraId="44D54918" w14:textId="77777777" w:rsidR="00301DE8" w:rsidRDefault="00C7158F" w:rsidP="00256A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výber zamestnancov</w:t>
            </w:r>
          </w:p>
        </w:tc>
        <w:tc>
          <w:tcPr>
            <w:tcW w:w="4644" w:type="dxa"/>
          </w:tcPr>
          <w:p w14:paraId="4561F6E2" w14:textId="77777777" w:rsidR="00301DE8" w:rsidRDefault="00C7158F" w:rsidP="00256A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rokov</w:t>
            </w:r>
          </w:p>
        </w:tc>
      </w:tr>
    </w:tbl>
    <w:p w14:paraId="41BBC623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CF791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01DE8" w14:paraId="1174CE3D" w14:textId="77777777" w:rsidTr="00CF1CFE">
        <w:tc>
          <w:tcPr>
            <w:tcW w:w="9180" w:type="dxa"/>
          </w:tcPr>
          <w:p w14:paraId="15A26120" w14:textId="77777777" w:rsidR="00301DE8" w:rsidRDefault="00A46672" w:rsidP="00A46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ZAČIATOK SPRACÚVANIA OSOBNÝCH ÚDAJOV</w:t>
            </w:r>
          </w:p>
        </w:tc>
      </w:tr>
      <w:tr w:rsidR="00301DE8" w14:paraId="515188D4" w14:textId="77777777" w:rsidTr="00CF1CFE">
        <w:tc>
          <w:tcPr>
            <w:tcW w:w="9180" w:type="dxa"/>
          </w:tcPr>
          <w:p w14:paraId="4918A3D2" w14:textId="3B2BF242" w:rsidR="00301DE8" w:rsidRDefault="0087339C" w:rsidP="007B05E0">
            <w:pPr>
              <w:rPr>
                <w:rFonts w:ascii="Times New Roman" w:hAnsi="Times New Roman"/>
                <w:sz w:val="24"/>
                <w:szCs w:val="24"/>
              </w:rPr>
            </w:pPr>
            <w:r>
              <w:t>03.08.2019</w:t>
            </w:r>
          </w:p>
        </w:tc>
      </w:tr>
    </w:tbl>
    <w:p w14:paraId="3FFB092E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BED39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87070" w14:textId="77777777" w:rsidR="00301DE8" w:rsidRDefault="00301DE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5C32E87E" w14:textId="740B204E" w:rsidR="00301DE8" w:rsidRDefault="00301DE8" w:rsidP="00C9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1DE8" w:rsidSect="00993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C361" w14:textId="77777777" w:rsidR="00111F7C" w:rsidRDefault="00111F7C" w:rsidP="001C5EA1">
      <w:pPr>
        <w:spacing w:after="0" w:line="240" w:lineRule="auto"/>
      </w:pPr>
      <w:r>
        <w:separator/>
      </w:r>
    </w:p>
  </w:endnote>
  <w:endnote w:type="continuationSeparator" w:id="0">
    <w:p w14:paraId="06BF0100" w14:textId="77777777" w:rsidR="00111F7C" w:rsidRDefault="00111F7C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25DD" w14:textId="77777777" w:rsidR="00301DE8" w:rsidRDefault="00B77429">
    <w:pPr>
      <w:pStyle w:val="Pt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14:paraId="08353FC4" w14:textId="77777777" w:rsidR="00301DE8" w:rsidRDefault="00301DE8" w:rsidP="00F977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7B6C" w14:textId="77777777" w:rsidR="00301DE8" w:rsidRDefault="00301DE8">
    <w:pPr>
      <w:pStyle w:val="Pta"/>
      <w:jc w:val="center"/>
    </w:pPr>
  </w:p>
  <w:p w14:paraId="5487C5EF" w14:textId="77777777" w:rsidR="00301DE8" w:rsidRDefault="00301D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AF06" w14:textId="77777777" w:rsidR="00111F7C" w:rsidRDefault="00111F7C" w:rsidP="001C5EA1">
      <w:pPr>
        <w:spacing w:after="0" w:line="240" w:lineRule="auto"/>
      </w:pPr>
      <w:r>
        <w:separator/>
      </w:r>
    </w:p>
  </w:footnote>
  <w:footnote w:type="continuationSeparator" w:id="0">
    <w:p w14:paraId="75799F7C" w14:textId="77777777" w:rsidR="00111F7C" w:rsidRDefault="00111F7C" w:rsidP="001C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6866" w14:textId="77777777" w:rsidR="00301DE8" w:rsidRDefault="00BD0151" w:rsidP="00BD015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71A1A3" wp14:editId="5C529E37">
              <wp:simplePos x="0" y="0"/>
              <wp:positionH relativeFrom="column">
                <wp:posOffset>-194945</wp:posOffset>
              </wp:positionH>
              <wp:positionV relativeFrom="paragraph">
                <wp:posOffset>-90170</wp:posOffset>
              </wp:positionV>
              <wp:extent cx="6146800" cy="770890"/>
              <wp:effectExtent l="0" t="0" r="25400" b="10160"/>
              <wp:wrapNone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800" cy="770890"/>
                      </a:xfrm>
                      <a:prstGeom prst="rect">
                        <a:avLst/>
                      </a:prstGeom>
                      <a:solidFill>
                        <a:srgbClr val="152244"/>
                      </a:solidFill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6841C7" w14:textId="77777777" w:rsidR="00301DE8" w:rsidRDefault="00BD0151" w:rsidP="00BD0151">
                          <w:pPr>
                            <w:ind w:left="426"/>
                            <w:rPr>
                              <w:rFonts w:ascii="Open Sans" w:hAnsi="Open Sans"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/>
                              <w:noProof/>
                            </w:rPr>
                            <w:drawing>
                              <wp:inline distT="0" distB="0" distL="0" distR="0" wp14:anchorId="540CE8A2" wp14:editId="0E457EB9">
                                <wp:extent cx="1846338" cy="574794"/>
                                <wp:effectExtent l="0" t="0" r="8255" b="9525"/>
                                <wp:docPr id="9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6338" cy="574794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 Sans" w:hAnsi="Open Sans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Open Sans" w:hAnsi="Open Sans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Open Sans" w:hAnsi="Open Sans"/>
                              <w:color w:val="FFFFFF" w:themeColor="background1"/>
                            </w:rPr>
                            <w:tab/>
                            <w:t>Záznam o spracovateľských činnostiach v IS</w:t>
                          </w:r>
                        </w:p>
                        <w:p w14:paraId="50B0235E" w14:textId="77777777" w:rsidR="00301DE8" w:rsidRDefault="00301D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1A1A3" id="Rectangle 1" o:spid="_x0000_s1026" style="position:absolute;margin-left:-15.35pt;margin-top:-7.1pt;width:484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" fillcolor="#152244" strokecolor="#4579b8 [3044]">
              <v:textbox>
                <w:txbxContent>
                  <w:p w14:paraId="0E6841C7" w14:textId="77777777" w:rsidR="00301DE8" w:rsidRDefault="00BD0151" w:rsidP="00BD0151">
                    <w:pPr>
                      <w:ind w:left="426"/>
                      <w:rPr>
                        <w:rFonts w:ascii="Open Sans" w:hAnsi="Open Sans"/>
                        <w:color w:val="FFFFFF" w:themeColor="background1"/>
                      </w:rPr>
                    </w:pPr>
                    <w:r>
                      <w:rPr>
                        <w:rFonts w:ascii="Open Sans" w:hAnsi="Open Sans"/>
                        <w:noProof/>
                      </w:rPr>
                      <w:drawing>
                        <wp:inline distT="0" distB="0" distL="0" distR="0" wp14:anchorId="540CE8A2" wp14:editId="0E457EB9">
                          <wp:extent cx="1846338" cy="574794"/>
                          <wp:effectExtent l="0" t="0" r="8255" b="9525"/>
                          <wp:docPr id="9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6338" cy="574794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 Sans" w:hAnsi="Open Sans"/>
                        <w:color w:val="FFFFFF" w:themeColor="background1"/>
                      </w:rPr>
                      <w:tab/>
                    </w:r>
                    <w:r>
                      <w:rPr>
                        <w:rFonts w:ascii="Open Sans" w:hAnsi="Open Sans"/>
                        <w:color w:val="FFFFFF" w:themeColor="background1"/>
                      </w:rPr>
                      <w:tab/>
                    </w:r>
                    <w:r>
                      <w:rPr>
                        <w:rFonts w:ascii="Open Sans" w:hAnsi="Open Sans"/>
                        <w:color w:val="FFFFFF" w:themeColor="background1"/>
                      </w:rPr>
                      <w:tab/>
                      <w:t>Záznam o spracovateľských činnostiach v IS</w:t>
                    </w:r>
                  </w:p>
                  <w:p w14:paraId="50B0235E" w14:textId="77777777" w:rsidR="00301DE8" w:rsidRDefault="00301DE8"/>
                </w:txbxContent>
              </v:textbox>
            </v:rect>
          </w:pict>
        </mc:Fallback>
      </mc:AlternateContent>
    </w:r>
  </w:p>
  <w:p w14:paraId="7F4AB4F1" w14:textId="77777777" w:rsidR="00301DE8" w:rsidRDefault="00301DE8" w:rsidP="00BD0151">
    <w:pPr>
      <w:pStyle w:val="Hlavika"/>
    </w:pPr>
  </w:p>
  <w:p w14:paraId="700C81FA" w14:textId="77777777" w:rsidR="00301DE8" w:rsidRDefault="00301DE8" w:rsidP="00BD0151">
    <w:pPr>
      <w:pStyle w:val="Hlavika"/>
    </w:pPr>
  </w:p>
  <w:p w14:paraId="2AE33A8C" w14:textId="77777777" w:rsidR="00301DE8" w:rsidRDefault="00301DE8" w:rsidP="00BD0151">
    <w:pPr>
      <w:pStyle w:val="Hlavika"/>
    </w:pPr>
  </w:p>
  <w:p w14:paraId="6A49E7E5" w14:textId="77777777" w:rsidR="00301DE8" w:rsidRDefault="00301DE8" w:rsidP="00BD01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74AA" w14:textId="77777777" w:rsidR="00301DE8" w:rsidRDefault="00301DE8">
    <w:pPr>
      <w:pStyle w:val="Hlavika"/>
    </w:pPr>
  </w:p>
  <w:p w14:paraId="64289857" w14:textId="77777777" w:rsidR="00301DE8" w:rsidRDefault="00301DE8">
    <w:pPr>
      <w:pStyle w:val="Hlavika"/>
    </w:pPr>
  </w:p>
  <w:p w14:paraId="046921BE" w14:textId="77777777" w:rsidR="00301DE8" w:rsidRDefault="00301DE8">
    <w:pPr>
      <w:pStyle w:val="Hlavika"/>
    </w:pPr>
  </w:p>
  <w:p w14:paraId="50402B39" w14:textId="77777777" w:rsidR="00301DE8" w:rsidRDefault="00301DE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6359" w14:textId="77777777" w:rsidR="00301DE8" w:rsidRDefault="00BD015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8C8011" wp14:editId="711A0615">
              <wp:simplePos x="0" y="0"/>
              <wp:positionH relativeFrom="column">
                <wp:posOffset>-207645</wp:posOffset>
              </wp:positionH>
              <wp:positionV relativeFrom="paragraph">
                <wp:posOffset>-55880</wp:posOffset>
              </wp:positionV>
              <wp:extent cx="6146800" cy="770890"/>
              <wp:effectExtent l="0" t="0" r="25400" b="10160"/>
              <wp:wrapNone/>
              <wp:docPr id="3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800" cy="770890"/>
                      </a:xfrm>
                      <a:prstGeom prst="rect">
                        <a:avLst/>
                      </a:prstGeom>
                      <a:solidFill>
                        <a:srgbClr val="152244"/>
                      </a:solidFill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999AC" w14:textId="77777777" w:rsidR="00301DE8" w:rsidRDefault="00BD0151" w:rsidP="00BD0151">
                          <w:pPr>
                            <w:ind w:left="426"/>
                            <w:rPr>
                              <w:rFonts w:ascii="Open Sans" w:hAnsi="Open Sans"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/>
                              <w:noProof/>
                            </w:rPr>
                            <w:drawing>
                              <wp:inline distT="0" distB="0" distL="0" distR="0" wp14:anchorId="1B1B39F4" wp14:editId="7E8B08B3">
                                <wp:extent cx="1846338" cy="574794"/>
                                <wp:effectExtent l="0" t="0" r="8255" b="9525"/>
                                <wp:docPr id="39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6338" cy="574794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C8011" id="_x0000_s1027" style="position:absolute;margin-left:-16.35pt;margin-top:-4.4pt;width:484pt;height:6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" fillcolor="#152244" strokecolor="#4579b8 [3044]">
              <v:textbox>
                <w:txbxContent>
                  <w:p w14:paraId="75F999AC" w14:textId="77777777" w:rsidR="00301DE8" w:rsidRDefault="00BD0151" w:rsidP="00BD0151">
                    <w:pPr>
                      <w:ind w:left="426"/>
                      <w:rPr>
                        <w:rFonts w:ascii="Open Sans" w:hAnsi="Open Sans"/>
                        <w:color w:val="FFFFFF" w:themeColor="background1"/>
                      </w:rPr>
                    </w:pPr>
                    <w:r>
                      <w:rPr>
                        <w:rFonts w:ascii="Open Sans" w:hAnsi="Open Sans"/>
                        <w:noProof/>
                      </w:rPr>
                      <w:drawing>
                        <wp:inline distT="0" distB="0" distL="0" distR="0" wp14:anchorId="1B1B39F4" wp14:editId="7E8B08B3">
                          <wp:extent cx="1846338" cy="574794"/>
                          <wp:effectExtent l="0" t="0" r="8255" b="9525"/>
                          <wp:docPr id="39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6338" cy="574794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22C5960" w14:textId="77777777" w:rsidR="00301DE8" w:rsidRDefault="00BD0151" w:rsidP="00BD0151">
    <w:pPr>
      <w:pStyle w:val="Hlavika"/>
      <w:tabs>
        <w:tab w:val="clear" w:pos="4536"/>
        <w:tab w:val="clear" w:pos="9072"/>
        <w:tab w:val="left" w:pos="3200"/>
      </w:tabs>
    </w:pPr>
    <w:r>
      <w:tab/>
    </w:r>
    <w:r>
      <w:tab/>
    </w:r>
    <w:r>
      <w:tab/>
      <w:t xml:space="preserve"> </w:t>
    </w:r>
  </w:p>
  <w:p w14:paraId="3A6D7E15" w14:textId="77777777" w:rsidR="00301DE8" w:rsidRDefault="00BD0151" w:rsidP="00BD0151">
    <w:pPr>
      <w:pStyle w:val="Hlavika"/>
      <w:tabs>
        <w:tab w:val="clear" w:pos="4536"/>
        <w:tab w:val="clear" w:pos="9072"/>
        <w:tab w:val="left" w:pos="5650"/>
      </w:tabs>
    </w:pPr>
    <w:r>
      <w:rPr>
        <w:rFonts w:ascii="Open Sans" w:hAnsi="Open Sans"/>
        <w:color w:val="FFFFFF" w:themeColor="background1"/>
      </w:rPr>
      <w:t xml:space="preserve">                                                                               Záznam o spracovateľských činnostiach v IS </w:t>
    </w:r>
  </w:p>
  <w:p w14:paraId="158ACD0A" w14:textId="77777777" w:rsidR="00301DE8" w:rsidRDefault="00301DE8" w:rsidP="00BD0151">
    <w:pPr>
      <w:pStyle w:val="Hlavika"/>
      <w:tabs>
        <w:tab w:val="clear" w:pos="4536"/>
        <w:tab w:val="clear" w:pos="9072"/>
        <w:tab w:val="left" w:pos="5650"/>
      </w:tabs>
    </w:pPr>
  </w:p>
  <w:p w14:paraId="08E8B135" w14:textId="77777777" w:rsidR="00301DE8" w:rsidRDefault="00301DE8" w:rsidP="00BD0151">
    <w:pPr>
      <w:pStyle w:val="Hlavika"/>
      <w:tabs>
        <w:tab w:val="clear" w:pos="4536"/>
        <w:tab w:val="clear" w:pos="9072"/>
        <w:tab w:val="left" w:pos="5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95pt;height:8.95pt" o:bullet="t">
        <v:imagedata r:id="rId1" o:title=""/>
      </v:shape>
    </w:pict>
  </w:numPicBullet>
  <w:numPicBullet w:numPicBulletId="1">
    <w:pict>
      <v:shape id="_x0000_i1055" type="#_x0000_t75" style="width:11.15pt;height:11.15pt" o:bullet="t">
        <v:imagedata r:id="rId2" o:title="BD14565_"/>
      </v:shape>
    </w:pict>
  </w:numPicBullet>
  <w:abstractNum w:abstractNumId="0" w15:restartNumberingAfterBreak="0">
    <w:nsid w:val="0A021F53"/>
    <w:multiLevelType w:val="hybridMultilevel"/>
    <w:tmpl w:val="E5185716"/>
    <w:lvl w:ilvl="0" w:tplc="390AC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6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A5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8C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E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07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E6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66E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0566B1"/>
    <w:multiLevelType w:val="hybridMultilevel"/>
    <w:tmpl w:val="A446B5F6"/>
    <w:lvl w:ilvl="0" w:tplc="EB64F9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38F7"/>
    <w:multiLevelType w:val="hybridMultilevel"/>
    <w:tmpl w:val="55A6127E"/>
    <w:lvl w:ilvl="0" w:tplc="330E080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0D32"/>
    <w:multiLevelType w:val="hybridMultilevel"/>
    <w:tmpl w:val="7506E9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B79EB"/>
    <w:multiLevelType w:val="hybridMultilevel"/>
    <w:tmpl w:val="40B49A2A"/>
    <w:lvl w:ilvl="0" w:tplc="C3DAF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E5915"/>
    <w:multiLevelType w:val="hybridMultilevel"/>
    <w:tmpl w:val="78B4229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5111"/>
    <w:multiLevelType w:val="hybridMultilevel"/>
    <w:tmpl w:val="990CF9B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2F"/>
    <w:rsid w:val="00000247"/>
    <w:rsid w:val="0002782B"/>
    <w:rsid w:val="000415BE"/>
    <w:rsid w:val="000621EA"/>
    <w:rsid w:val="000836AF"/>
    <w:rsid w:val="000A3BD9"/>
    <w:rsid w:val="001007AA"/>
    <w:rsid w:val="0010251D"/>
    <w:rsid w:val="00111F7C"/>
    <w:rsid w:val="0013108E"/>
    <w:rsid w:val="00134539"/>
    <w:rsid w:val="00170216"/>
    <w:rsid w:val="00191457"/>
    <w:rsid w:val="00192BDE"/>
    <w:rsid w:val="001A5B00"/>
    <w:rsid w:val="001B6322"/>
    <w:rsid w:val="001C4BD4"/>
    <w:rsid w:val="001C5EA1"/>
    <w:rsid w:val="001C637C"/>
    <w:rsid w:val="001D776D"/>
    <w:rsid w:val="0021589F"/>
    <w:rsid w:val="0021673F"/>
    <w:rsid w:val="00230049"/>
    <w:rsid w:val="00251C45"/>
    <w:rsid w:val="00256A79"/>
    <w:rsid w:val="00257843"/>
    <w:rsid w:val="002870AA"/>
    <w:rsid w:val="00294C1B"/>
    <w:rsid w:val="002A0805"/>
    <w:rsid w:val="002D4607"/>
    <w:rsid w:val="00301DE8"/>
    <w:rsid w:val="003062E9"/>
    <w:rsid w:val="00347824"/>
    <w:rsid w:val="0037063B"/>
    <w:rsid w:val="003B081B"/>
    <w:rsid w:val="003B598F"/>
    <w:rsid w:val="003C04C4"/>
    <w:rsid w:val="003C6E76"/>
    <w:rsid w:val="003D7303"/>
    <w:rsid w:val="003E3F5B"/>
    <w:rsid w:val="003F208E"/>
    <w:rsid w:val="0041342F"/>
    <w:rsid w:val="00425F75"/>
    <w:rsid w:val="00427A77"/>
    <w:rsid w:val="0044355F"/>
    <w:rsid w:val="00461EAA"/>
    <w:rsid w:val="00470E5B"/>
    <w:rsid w:val="004A6174"/>
    <w:rsid w:val="004B4857"/>
    <w:rsid w:val="004B6430"/>
    <w:rsid w:val="004C6453"/>
    <w:rsid w:val="004C70CF"/>
    <w:rsid w:val="004E74B8"/>
    <w:rsid w:val="004F5EDB"/>
    <w:rsid w:val="004F64A0"/>
    <w:rsid w:val="00501195"/>
    <w:rsid w:val="00504A04"/>
    <w:rsid w:val="0052353F"/>
    <w:rsid w:val="0055750E"/>
    <w:rsid w:val="00564DD2"/>
    <w:rsid w:val="00586130"/>
    <w:rsid w:val="005C48E7"/>
    <w:rsid w:val="00602C39"/>
    <w:rsid w:val="00604ACF"/>
    <w:rsid w:val="00632F79"/>
    <w:rsid w:val="006500AB"/>
    <w:rsid w:val="00650F50"/>
    <w:rsid w:val="00653558"/>
    <w:rsid w:val="006A7232"/>
    <w:rsid w:val="006C0F39"/>
    <w:rsid w:val="006D0AEE"/>
    <w:rsid w:val="006E5F6D"/>
    <w:rsid w:val="00726D2E"/>
    <w:rsid w:val="00731FC7"/>
    <w:rsid w:val="0073486C"/>
    <w:rsid w:val="00744DD5"/>
    <w:rsid w:val="007504DC"/>
    <w:rsid w:val="00765B49"/>
    <w:rsid w:val="00771E80"/>
    <w:rsid w:val="007972A0"/>
    <w:rsid w:val="007A354E"/>
    <w:rsid w:val="007A5492"/>
    <w:rsid w:val="007B05E0"/>
    <w:rsid w:val="007B40A3"/>
    <w:rsid w:val="007C3368"/>
    <w:rsid w:val="007F62C9"/>
    <w:rsid w:val="00834927"/>
    <w:rsid w:val="00843AC6"/>
    <w:rsid w:val="00844DF9"/>
    <w:rsid w:val="00847EA0"/>
    <w:rsid w:val="00852C16"/>
    <w:rsid w:val="0087339C"/>
    <w:rsid w:val="00885617"/>
    <w:rsid w:val="008A532D"/>
    <w:rsid w:val="008B6980"/>
    <w:rsid w:val="008C723D"/>
    <w:rsid w:val="008E41F5"/>
    <w:rsid w:val="00945CA0"/>
    <w:rsid w:val="00952B63"/>
    <w:rsid w:val="00962A89"/>
    <w:rsid w:val="00984935"/>
    <w:rsid w:val="00991092"/>
    <w:rsid w:val="00993A06"/>
    <w:rsid w:val="00995D52"/>
    <w:rsid w:val="009B19B6"/>
    <w:rsid w:val="009C2B58"/>
    <w:rsid w:val="009C3091"/>
    <w:rsid w:val="009C4C79"/>
    <w:rsid w:val="009E193B"/>
    <w:rsid w:val="009E2F44"/>
    <w:rsid w:val="009E7633"/>
    <w:rsid w:val="00A25348"/>
    <w:rsid w:val="00A25463"/>
    <w:rsid w:val="00A37556"/>
    <w:rsid w:val="00A377AE"/>
    <w:rsid w:val="00A46672"/>
    <w:rsid w:val="00AA1FAE"/>
    <w:rsid w:val="00AD1359"/>
    <w:rsid w:val="00AD2207"/>
    <w:rsid w:val="00B1138E"/>
    <w:rsid w:val="00B12D97"/>
    <w:rsid w:val="00B21589"/>
    <w:rsid w:val="00B24CFE"/>
    <w:rsid w:val="00B32B40"/>
    <w:rsid w:val="00B363A4"/>
    <w:rsid w:val="00B5269C"/>
    <w:rsid w:val="00B53BE1"/>
    <w:rsid w:val="00B676F7"/>
    <w:rsid w:val="00B77429"/>
    <w:rsid w:val="00BB7425"/>
    <w:rsid w:val="00BC4228"/>
    <w:rsid w:val="00BD0151"/>
    <w:rsid w:val="00BD2F90"/>
    <w:rsid w:val="00BE5D04"/>
    <w:rsid w:val="00C0275D"/>
    <w:rsid w:val="00C150CB"/>
    <w:rsid w:val="00C2326C"/>
    <w:rsid w:val="00C46401"/>
    <w:rsid w:val="00C50CD9"/>
    <w:rsid w:val="00C61B86"/>
    <w:rsid w:val="00C7158F"/>
    <w:rsid w:val="00C7159C"/>
    <w:rsid w:val="00C75602"/>
    <w:rsid w:val="00C806E2"/>
    <w:rsid w:val="00C843E1"/>
    <w:rsid w:val="00C90D0F"/>
    <w:rsid w:val="00C90EF4"/>
    <w:rsid w:val="00CA590E"/>
    <w:rsid w:val="00CC1267"/>
    <w:rsid w:val="00CF1CFE"/>
    <w:rsid w:val="00D10EB5"/>
    <w:rsid w:val="00D14CE5"/>
    <w:rsid w:val="00D24D68"/>
    <w:rsid w:val="00D42C98"/>
    <w:rsid w:val="00D44556"/>
    <w:rsid w:val="00D6303E"/>
    <w:rsid w:val="00DA3E84"/>
    <w:rsid w:val="00DA64BB"/>
    <w:rsid w:val="00DB49D4"/>
    <w:rsid w:val="00DC378A"/>
    <w:rsid w:val="00DE7CDA"/>
    <w:rsid w:val="00E112DB"/>
    <w:rsid w:val="00E20169"/>
    <w:rsid w:val="00E248F3"/>
    <w:rsid w:val="00E518F2"/>
    <w:rsid w:val="00E5770A"/>
    <w:rsid w:val="00E842E8"/>
    <w:rsid w:val="00EA7D6C"/>
    <w:rsid w:val="00F16432"/>
    <w:rsid w:val="00F27886"/>
    <w:rsid w:val="00F3606B"/>
    <w:rsid w:val="00F468F4"/>
    <w:rsid w:val="00F65B65"/>
    <w:rsid w:val="00F84EAB"/>
    <w:rsid w:val="00F97723"/>
    <w:rsid w:val="00FA042C"/>
    <w:rsid w:val="00FA3FE9"/>
    <w:rsid w:val="00FD246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554D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Predvolenpsmoodseku"/>
    <w:uiPriority w:val="99"/>
    <w:rsid w:val="00F84EA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5F3F-502E-4455-AC92-1CFDE229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2018-05-12T12:20:00Z</dcterms:created>
  <dcterms:modified xsi:type="dcterms:W3CDTF">2021-11-10T13:03:00Z</dcterms:modified>
</cp:coreProperties>
</file>